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FBF" w:rsidRDefault="002E39CA">
      <w:pPr>
        <w:spacing w:line="44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电子</w:t>
      </w:r>
      <w:r>
        <w:rPr>
          <w:rFonts w:ascii="宋体" w:hAnsi="宋体" w:hint="eastAsia"/>
          <w:b/>
          <w:bCs/>
          <w:sz w:val="32"/>
          <w:szCs w:val="32"/>
          <w:lang w:eastAsia="zh-Hans"/>
        </w:rPr>
        <w:t>气</w:t>
      </w:r>
      <w:r>
        <w:rPr>
          <w:rFonts w:ascii="宋体" w:hAnsi="宋体" w:hint="eastAsia"/>
          <w:b/>
          <w:bCs/>
          <w:sz w:val="32"/>
          <w:szCs w:val="32"/>
        </w:rPr>
        <w:t>管镜技术参数</w:t>
      </w:r>
    </w:p>
    <w:p w:rsidR="001F7FBF" w:rsidRDefault="001F7FBF">
      <w:pPr>
        <w:spacing w:line="440" w:lineRule="exact"/>
        <w:jc w:val="center"/>
        <w:rPr>
          <w:rFonts w:ascii="宋体" w:hAnsi="宋体"/>
          <w:b/>
          <w:bCs/>
          <w:sz w:val="32"/>
          <w:szCs w:val="32"/>
        </w:rPr>
      </w:pPr>
    </w:p>
    <w:p w:rsidR="001F7FBF" w:rsidRDefault="002E39CA">
      <w:pPr>
        <w:numPr>
          <w:ilvl w:val="0"/>
          <w:numId w:val="1"/>
        </w:numPr>
        <w:spacing w:line="440" w:lineRule="exact"/>
        <w:rPr>
          <w:b/>
          <w:bCs/>
          <w:szCs w:val="21"/>
          <w:lang w:eastAsia="zh-Hans"/>
        </w:rPr>
      </w:pPr>
      <w:r>
        <w:rPr>
          <w:rFonts w:hint="eastAsia"/>
          <w:b/>
          <w:bCs/>
          <w:szCs w:val="21"/>
          <w:lang w:eastAsia="zh-Hans"/>
        </w:rPr>
        <w:t>总体要求</w:t>
      </w:r>
    </w:p>
    <w:p w:rsidR="001F7FBF" w:rsidRDefault="002E39CA">
      <w:pPr>
        <w:spacing w:line="440" w:lineRule="exact"/>
        <w:rPr>
          <w:szCs w:val="21"/>
          <w:lang w:eastAsia="zh-Hans"/>
        </w:rPr>
      </w:pPr>
      <w:r>
        <w:rPr>
          <w:rFonts w:hint="eastAsia"/>
          <w:szCs w:val="21"/>
          <w:lang w:eastAsia="zh-Hans"/>
        </w:rPr>
        <w:t>适用范围</w:t>
      </w:r>
      <w:r>
        <w:rPr>
          <w:szCs w:val="21"/>
          <w:lang w:eastAsia="zh-Hans"/>
        </w:rPr>
        <w:t>：</w:t>
      </w:r>
      <w:r>
        <w:rPr>
          <w:rFonts w:hint="eastAsia"/>
          <w:szCs w:val="21"/>
          <w:lang w:eastAsia="zh-Hans"/>
        </w:rPr>
        <w:t>用于成人</w:t>
      </w:r>
      <w:r>
        <w:rPr>
          <w:szCs w:val="21"/>
          <w:lang w:eastAsia="zh-Hans"/>
        </w:rPr>
        <w:t>、</w:t>
      </w:r>
      <w:r>
        <w:rPr>
          <w:rFonts w:hint="eastAsia"/>
          <w:szCs w:val="21"/>
          <w:lang w:eastAsia="zh-Hans"/>
        </w:rPr>
        <w:t>儿童及婴幼儿气管</w:t>
      </w:r>
      <w:r>
        <w:rPr>
          <w:szCs w:val="21"/>
          <w:lang w:eastAsia="zh-Hans"/>
        </w:rPr>
        <w:t>、</w:t>
      </w:r>
      <w:r>
        <w:rPr>
          <w:rFonts w:hint="eastAsia"/>
          <w:szCs w:val="21"/>
          <w:lang w:eastAsia="zh-Hans"/>
        </w:rPr>
        <w:t>支气管部位的观察</w:t>
      </w:r>
      <w:r>
        <w:rPr>
          <w:szCs w:val="21"/>
          <w:lang w:eastAsia="zh-Hans"/>
        </w:rPr>
        <w:t>、</w:t>
      </w:r>
      <w:r>
        <w:rPr>
          <w:rFonts w:hint="eastAsia"/>
          <w:szCs w:val="21"/>
          <w:lang w:eastAsia="zh-Hans"/>
        </w:rPr>
        <w:t>诊断</w:t>
      </w:r>
      <w:r>
        <w:rPr>
          <w:szCs w:val="21"/>
          <w:lang w:eastAsia="zh-Hans"/>
        </w:rPr>
        <w:t>、</w:t>
      </w:r>
      <w:r>
        <w:rPr>
          <w:rFonts w:hint="eastAsia"/>
          <w:szCs w:val="21"/>
          <w:lang w:eastAsia="zh-Hans"/>
        </w:rPr>
        <w:t>摄影和治疗提供所需影像</w:t>
      </w:r>
      <w:r>
        <w:rPr>
          <w:szCs w:val="21"/>
          <w:lang w:eastAsia="zh-Hans"/>
        </w:rPr>
        <w:t>。</w:t>
      </w:r>
    </w:p>
    <w:p w:rsidR="001F7FBF" w:rsidRDefault="002E39CA">
      <w:pPr>
        <w:numPr>
          <w:ilvl w:val="0"/>
          <w:numId w:val="1"/>
        </w:numPr>
        <w:spacing w:line="440" w:lineRule="exact"/>
        <w:rPr>
          <w:b/>
          <w:bCs/>
          <w:szCs w:val="21"/>
          <w:lang w:eastAsia="zh-Hans"/>
        </w:rPr>
      </w:pPr>
      <w:r>
        <w:rPr>
          <w:rFonts w:hint="eastAsia"/>
          <w:b/>
          <w:bCs/>
          <w:szCs w:val="21"/>
          <w:lang w:eastAsia="zh-Hans"/>
        </w:rPr>
        <w:t>主要功能和技术参数</w:t>
      </w:r>
    </w:p>
    <w:p w:rsidR="001F7FBF" w:rsidRDefault="002E39C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</w:t>
      </w:r>
      <w:r>
        <w:rPr>
          <w:rFonts w:ascii="宋体" w:hAnsi="宋体" w:hint="eastAsia"/>
          <w:szCs w:val="21"/>
          <w:lang w:eastAsia="zh-Hans"/>
        </w:rPr>
        <w:t>采用</w:t>
      </w:r>
      <w:r>
        <w:rPr>
          <w:rFonts w:ascii="宋体" w:hAnsi="宋体" w:hint="eastAsia"/>
          <w:szCs w:val="21"/>
        </w:rPr>
        <w:t>电子成像技术，工作软管不含光纤</w:t>
      </w:r>
      <w:r>
        <w:rPr>
          <w:rFonts w:ascii="宋体" w:hAnsi="宋体"/>
          <w:szCs w:val="21"/>
        </w:rPr>
        <w:t>；</w:t>
      </w:r>
    </w:p>
    <w:p w:rsidR="001F7FBF" w:rsidRDefault="002E39CA">
      <w:pPr>
        <w:spacing w:line="360" w:lineRule="auto"/>
        <w:rPr>
          <w:rFonts w:ascii="宋体" w:hAnsi="宋体" w:cs="宋体"/>
          <w:bCs/>
          <w:szCs w:val="21"/>
          <w:lang w:eastAsia="zh-Hans"/>
        </w:rPr>
      </w:pPr>
      <w:r>
        <w:rPr>
          <w:rFonts w:ascii="宋体" w:hAnsi="宋体" w:hint="eastAsia"/>
          <w:szCs w:val="21"/>
        </w:rPr>
        <w:t>2.</w:t>
      </w:r>
      <w:r>
        <w:rPr>
          <w:rFonts w:ascii="宋体" w:hAnsi="宋体" w:hint="eastAsia"/>
          <w:szCs w:val="21"/>
          <w:lang w:eastAsia="zh-Hans"/>
        </w:rPr>
        <w:t>具有</w:t>
      </w:r>
      <w:r>
        <w:rPr>
          <w:rFonts w:ascii="宋体" w:hAnsi="宋体" w:hint="eastAsia"/>
          <w:szCs w:val="21"/>
        </w:rPr>
        <w:t>"</w:t>
      </w:r>
      <w:r>
        <w:rPr>
          <w:rFonts w:ascii="宋体" w:hAnsi="宋体" w:hint="eastAsia"/>
          <w:szCs w:val="21"/>
        </w:rPr>
        <w:t>摄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录</w:t>
      </w:r>
      <w:r>
        <w:rPr>
          <w:rFonts w:ascii="宋体" w:hAnsi="宋体" w:hint="eastAsia"/>
          <w:szCs w:val="21"/>
        </w:rPr>
        <w:t>"</w:t>
      </w:r>
      <w:r>
        <w:rPr>
          <w:rFonts w:ascii="宋体" w:hAnsi="宋体" w:hint="eastAsia"/>
          <w:szCs w:val="21"/>
        </w:rPr>
        <w:t>和</w:t>
      </w:r>
      <w:r>
        <w:rPr>
          <w:rFonts w:ascii="宋体" w:hAnsi="宋体" w:hint="eastAsia"/>
          <w:szCs w:val="21"/>
        </w:rPr>
        <w:t>"</w:t>
      </w:r>
      <w:r>
        <w:rPr>
          <w:rFonts w:ascii="宋体" w:hAnsi="宋体" w:hint="eastAsia"/>
          <w:szCs w:val="21"/>
        </w:rPr>
        <w:t>调光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冻结</w:t>
      </w:r>
      <w:r>
        <w:rPr>
          <w:rFonts w:ascii="宋体" w:hAnsi="宋体" w:hint="eastAsia"/>
          <w:szCs w:val="21"/>
        </w:rPr>
        <w:t>"</w:t>
      </w:r>
      <w:r>
        <w:rPr>
          <w:rFonts w:ascii="宋体" w:hAnsi="宋体" w:hint="eastAsia"/>
          <w:szCs w:val="21"/>
          <w:lang w:eastAsia="zh-Hans"/>
        </w:rPr>
        <w:t>等功能</w:t>
      </w:r>
      <w:r>
        <w:rPr>
          <w:rFonts w:ascii="宋体" w:hAnsi="宋体"/>
          <w:szCs w:val="21"/>
          <w:lang w:eastAsia="zh-Hans"/>
        </w:rPr>
        <w:t>；</w:t>
      </w:r>
    </w:p>
    <w:p w:rsidR="001F7FBF" w:rsidRDefault="002E39CA">
      <w:pPr>
        <w:spacing w:line="360" w:lineRule="auto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szCs w:val="21"/>
        </w:rPr>
        <w:t>3.</w:t>
      </w:r>
      <w:r>
        <w:rPr>
          <w:rFonts w:ascii="宋体" w:hAnsi="宋体" w:cs="宋体" w:hint="eastAsia"/>
          <w:szCs w:val="21"/>
        </w:rPr>
        <w:t>采用无顶针双向通气阀，气体能自由进出液体无法进入镜体内，降低洗消灭菌、空运等情况下误操作损坏镜体的风险</w:t>
      </w:r>
      <w:r>
        <w:rPr>
          <w:rFonts w:ascii="宋体" w:hAnsi="宋体" w:cs="宋体"/>
          <w:szCs w:val="21"/>
        </w:rPr>
        <w:t>；</w:t>
      </w:r>
    </w:p>
    <w:p w:rsidR="001F7FBF" w:rsidRDefault="002E39C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4.</w:t>
      </w:r>
      <w:r>
        <w:rPr>
          <w:rFonts w:ascii="宋体" w:hAnsi="宋体" w:hint="eastAsia"/>
          <w:szCs w:val="21"/>
        </w:rPr>
        <w:t>操作手柄与电子内窥镜图像处理器自动识别，把视频信号</w:t>
      </w:r>
      <w:r>
        <w:rPr>
          <w:rFonts w:ascii="宋体" w:hAnsi="宋体" w:hint="eastAsia"/>
          <w:szCs w:val="21"/>
        </w:rPr>
        <w:t>传输到后台处理器</w:t>
      </w:r>
      <w:r>
        <w:rPr>
          <w:rFonts w:ascii="宋体" w:hAnsi="宋体"/>
          <w:szCs w:val="21"/>
        </w:rPr>
        <w:t>；</w:t>
      </w:r>
    </w:p>
    <w:p w:rsidR="001F7FBF" w:rsidRDefault="002E39CA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5</w:t>
      </w:r>
      <w:r>
        <w:rPr>
          <w:rFonts w:ascii="宋体" w:hAnsi="宋体" w:cs="宋体" w:hint="eastAsia"/>
          <w:szCs w:val="21"/>
        </w:rPr>
        <w:t>.</w:t>
      </w:r>
      <w:r>
        <w:rPr>
          <w:rFonts w:ascii="宋体" w:hAnsi="宋体" w:cs="宋体" w:hint="eastAsia"/>
          <w:szCs w:val="21"/>
        </w:rPr>
        <w:t>适用于常规内窥镜消毒液浸泡消毒</w:t>
      </w:r>
      <w:r>
        <w:rPr>
          <w:rFonts w:ascii="宋体" w:hAnsi="宋体" w:cs="宋体"/>
          <w:szCs w:val="21"/>
        </w:rPr>
        <w:t>；</w:t>
      </w:r>
    </w:p>
    <w:p w:rsidR="001F7FBF" w:rsidRDefault="002E39CA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6</w:t>
      </w:r>
      <w:r>
        <w:rPr>
          <w:rFonts w:ascii="宋体" w:hAnsi="宋体" w:cs="宋体" w:hint="eastAsia"/>
          <w:szCs w:val="21"/>
        </w:rPr>
        <w:t>.</w:t>
      </w:r>
      <w:r>
        <w:rPr>
          <w:rFonts w:ascii="宋体" w:hAnsi="宋体" w:cs="宋体" w:hint="eastAsia"/>
          <w:szCs w:val="21"/>
        </w:rPr>
        <w:t>支持低温等离子灭菌和环氧乙烷灭菌</w:t>
      </w:r>
      <w:r>
        <w:rPr>
          <w:rFonts w:ascii="宋体" w:hAnsi="宋体" w:cs="宋体"/>
          <w:szCs w:val="21"/>
        </w:rPr>
        <w:t>；</w:t>
      </w:r>
    </w:p>
    <w:p w:rsidR="001F7FBF" w:rsidRDefault="002E39CA">
      <w:pPr>
        <w:spacing w:line="360" w:lineRule="auto"/>
        <w:rPr>
          <w:rFonts w:ascii="宋体" w:hAnsi="宋体" w:cs="宋体"/>
          <w:szCs w:val="21"/>
          <w:lang w:eastAsia="zh-Hans"/>
        </w:rPr>
      </w:pPr>
      <w:r>
        <w:rPr>
          <w:rFonts w:ascii="宋体" w:hAnsi="宋体" w:cs="宋体"/>
          <w:szCs w:val="21"/>
        </w:rPr>
        <w:t>7</w:t>
      </w:r>
      <w:r>
        <w:rPr>
          <w:rFonts w:ascii="宋体" w:hAnsi="宋体" w:cs="宋体" w:hint="eastAsia"/>
          <w:szCs w:val="21"/>
        </w:rPr>
        <w:t>.</w:t>
      </w:r>
      <w:r>
        <w:rPr>
          <w:rFonts w:ascii="宋体" w:hAnsi="宋体" w:cs="宋体" w:hint="eastAsia"/>
          <w:szCs w:val="21"/>
          <w:lang w:eastAsia="zh-Hans"/>
        </w:rPr>
        <w:t>可以</w:t>
      </w:r>
      <w:r>
        <w:rPr>
          <w:rFonts w:ascii="宋体" w:hAnsi="宋体" w:cs="宋体" w:hint="eastAsia"/>
          <w:szCs w:val="21"/>
        </w:rPr>
        <w:t>兼容</w:t>
      </w:r>
      <w:r>
        <w:rPr>
          <w:rFonts w:ascii="宋体" w:hAnsi="宋体" w:cs="宋体" w:hint="eastAsia"/>
          <w:szCs w:val="21"/>
          <w:lang w:eastAsia="zh-Hans"/>
        </w:rPr>
        <w:t>主流品牌的</w:t>
      </w:r>
      <w:r>
        <w:rPr>
          <w:rFonts w:ascii="宋体" w:hAnsi="宋体" w:cs="宋体" w:hint="eastAsia"/>
          <w:szCs w:val="21"/>
        </w:rPr>
        <w:t>吸引按钮</w:t>
      </w:r>
      <w:r>
        <w:rPr>
          <w:rFonts w:ascii="宋体" w:hAnsi="宋体" w:cs="宋体"/>
          <w:szCs w:val="21"/>
        </w:rPr>
        <w:t>、</w:t>
      </w:r>
      <w:r>
        <w:rPr>
          <w:rFonts w:ascii="宋体" w:hAnsi="宋体" w:cs="宋体" w:hint="eastAsia"/>
          <w:szCs w:val="21"/>
        </w:rPr>
        <w:t>活检阀</w:t>
      </w:r>
      <w:r>
        <w:rPr>
          <w:rFonts w:ascii="宋体" w:hAnsi="宋体" w:cs="宋体" w:hint="eastAsia"/>
          <w:szCs w:val="21"/>
          <w:lang w:eastAsia="zh-Hans"/>
        </w:rPr>
        <w:t>及</w:t>
      </w:r>
      <w:r>
        <w:rPr>
          <w:rFonts w:ascii="宋体" w:hAnsi="宋体" w:cs="宋体" w:hint="eastAsia"/>
          <w:szCs w:val="21"/>
        </w:rPr>
        <w:t>吸引清洗接头</w:t>
      </w:r>
      <w:r>
        <w:rPr>
          <w:rFonts w:ascii="宋体" w:hAnsi="宋体" w:cs="宋体"/>
          <w:szCs w:val="21"/>
        </w:rPr>
        <w:t>，</w:t>
      </w:r>
      <w:r>
        <w:rPr>
          <w:rFonts w:ascii="宋体" w:hAnsi="宋体" w:cs="宋体" w:hint="eastAsia"/>
          <w:szCs w:val="21"/>
        </w:rPr>
        <w:t>可进行支气管气道分泌物清理、吸痰、肺泡灌洗等治疗</w:t>
      </w:r>
      <w:r>
        <w:rPr>
          <w:rFonts w:ascii="宋体" w:hAnsi="宋体" w:cs="宋体" w:hint="eastAsia"/>
          <w:szCs w:val="21"/>
          <w:lang w:eastAsia="zh-Hans"/>
        </w:rPr>
        <w:t>以及</w:t>
      </w:r>
      <w:r>
        <w:rPr>
          <w:rFonts w:ascii="宋体" w:hAnsi="宋体" w:cs="宋体" w:hint="eastAsia"/>
          <w:szCs w:val="21"/>
        </w:rPr>
        <w:t>支气管检查与活检、细胞刷、冷冻等治疗</w:t>
      </w:r>
      <w:r>
        <w:rPr>
          <w:rFonts w:ascii="宋体" w:hAnsi="宋体" w:cs="宋体"/>
          <w:szCs w:val="21"/>
        </w:rPr>
        <w:t>；</w:t>
      </w:r>
    </w:p>
    <w:p w:rsidR="001F7FBF" w:rsidRDefault="002E39CA">
      <w:pPr>
        <w:spacing w:line="480" w:lineRule="exact"/>
        <w:jc w:val="left"/>
        <w:rPr>
          <w:b/>
          <w:bCs/>
          <w:szCs w:val="21"/>
          <w:lang w:eastAsia="zh-Hans"/>
        </w:rPr>
      </w:pPr>
      <w:r>
        <w:rPr>
          <w:rFonts w:ascii="宋体" w:hAnsi="宋体"/>
          <w:szCs w:val="21"/>
        </w:rPr>
        <w:t>8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自带</w:t>
      </w:r>
      <w:r>
        <w:rPr>
          <w:rFonts w:ascii="宋体" w:hAnsi="宋体" w:hint="eastAsia"/>
          <w:szCs w:val="21"/>
        </w:rPr>
        <w:t>LED</w:t>
      </w:r>
      <w:r>
        <w:rPr>
          <w:rFonts w:ascii="宋体" w:hAnsi="宋体" w:hint="eastAsia"/>
          <w:szCs w:val="21"/>
        </w:rPr>
        <w:t>光源，</w:t>
      </w:r>
      <w:r>
        <w:rPr>
          <w:rFonts w:ascii="宋体" w:hAnsi="宋体" w:hint="eastAsia"/>
          <w:szCs w:val="21"/>
          <w:lang w:eastAsia="zh-Hans"/>
        </w:rPr>
        <w:t>有</w:t>
      </w:r>
      <w:r>
        <w:rPr>
          <w:rFonts w:ascii="宋体" w:hAnsi="宋体" w:hint="eastAsia"/>
          <w:szCs w:val="21"/>
        </w:rPr>
        <w:t>防雾功能</w:t>
      </w:r>
      <w:r>
        <w:rPr>
          <w:rFonts w:ascii="宋体" w:hAnsi="宋体"/>
          <w:szCs w:val="21"/>
        </w:rPr>
        <w:t>；</w:t>
      </w:r>
    </w:p>
    <w:p w:rsidR="001F7FBF" w:rsidRDefault="002E39CA">
      <w:pPr>
        <w:spacing w:line="440" w:lineRule="exact"/>
        <w:rPr>
          <w:rFonts w:ascii="宋体" w:hAnsi="宋体"/>
          <w:szCs w:val="21"/>
        </w:rPr>
      </w:pPr>
      <w:r>
        <w:rPr>
          <w:rFonts w:asciiTheme="minorEastAsia" w:hAnsiTheme="minorEastAsia" w:hint="eastAsia"/>
          <w:sz w:val="24"/>
          <w:lang w:eastAsia="zh-Hans"/>
        </w:rPr>
        <w:t>★</w:t>
      </w:r>
      <w:r>
        <w:rPr>
          <w:rFonts w:ascii="宋体" w:hAnsi="宋体" w:cs="宋体"/>
          <w:color w:val="000000"/>
          <w:szCs w:val="21"/>
        </w:rPr>
        <w:t>9</w:t>
      </w:r>
      <w:r>
        <w:rPr>
          <w:rFonts w:ascii="宋体" w:hAnsi="宋体" w:cs="宋体" w:hint="eastAsia"/>
          <w:color w:val="000000"/>
          <w:szCs w:val="21"/>
          <w:lang w:eastAsia="zh-Hans"/>
        </w:rPr>
        <w:t>.</w:t>
      </w:r>
      <w:r>
        <w:rPr>
          <w:rFonts w:ascii="宋体" w:hAnsi="宋体" w:hint="eastAsia"/>
          <w:szCs w:val="21"/>
        </w:rPr>
        <w:t>景深</w:t>
      </w:r>
      <w:r>
        <w:rPr>
          <w:rFonts w:ascii="宋体" w:hAnsi="宋体" w:hint="eastAsia"/>
          <w:szCs w:val="21"/>
          <w:lang w:eastAsia="zh-Hans"/>
        </w:rPr>
        <w:t>范围不少于</w:t>
      </w:r>
      <w:r>
        <w:rPr>
          <w:rFonts w:ascii="宋体" w:hAnsi="宋体" w:cs="宋体" w:hint="eastAsia"/>
          <w:color w:val="000000"/>
          <w:szCs w:val="21"/>
        </w:rPr>
        <w:t>3-200mm</w:t>
      </w:r>
      <w:r>
        <w:rPr>
          <w:rFonts w:ascii="宋体" w:hAnsi="宋体" w:cs="宋体"/>
          <w:color w:val="000000"/>
          <w:szCs w:val="21"/>
        </w:rPr>
        <w:t>；</w:t>
      </w:r>
    </w:p>
    <w:p w:rsidR="001F7FBF" w:rsidRDefault="002E39CA">
      <w:pPr>
        <w:spacing w:line="440" w:lineRule="exact"/>
        <w:rPr>
          <w:rFonts w:ascii="宋体" w:hAnsi="宋体" w:cs="宋体"/>
          <w:color w:val="000000"/>
          <w:szCs w:val="21"/>
        </w:rPr>
      </w:pPr>
      <w:r>
        <w:rPr>
          <w:rFonts w:ascii="宋体" w:hAnsi="宋体"/>
          <w:szCs w:val="21"/>
        </w:rPr>
        <w:t>10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视场角</w:t>
      </w:r>
      <w:r>
        <w:rPr>
          <w:rFonts w:ascii="宋体" w:hAnsi="宋体" w:cs="宋体" w:hint="eastAsia"/>
          <w:color w:val="000000"/>
          <w:szCs w:val="21"/>
        </w:rPr>
        <w:t>≥</w:t>
      </w:r>
      <w:r>
        <w:rPr>
          <w:rFonts w:ascii="宋体" w:hAnsi="宋体" w:cs="宋体" w:hint="eastAsia"/>
          <w:color w:val="000000"/>
          <w:szCs w:val="21"/>
        </w:rPr>
        <w:t>120</w:t>
      </w:r>
      <w:r>
        <w:rPr>
          <w:rFonts w:ascii="宋体" w:hAnsi="宋体" w:cs="宋体" w:hint="eastAsia"/>
          <w:color w:val="000000"/>
          <w:szCs w:val="21"/>
        </w:rPr>
        <w:t>°</w:t>
      </w:r>
      <w:r>
        <w:rPr>
          <w:rFonts w:ascii="宋体" w:hAnsi="宋体" w:cs="宋体"/>
          <w:color w:val="000000"/>
          <w:szCs w:val="21"/>
        </w:rPr>
        <w:t>；</w:t>
      </w:r>
    </w:p>
    <w:p w:rsidR="001F7FBF" w:rsidRDefault="002E39CA">
      <w:pPr>
        <w:spacing w:line="44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11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视向角</w:t>
      </w:r>
      <w:r>
        <w:rPr>
          <w:rFonts w:ascii="宋体" w:hAnsi="宋体" w:hint="eastAsia"/>
          <w:szCs w:val="21"/>
          <w:lang w:eastAsia="zh-Hans"/>
        </w:rPr>
        <w:t>范围不小于</w:t>
      </w:r>
      <w:r>
        <w:rPr>
          <w:rFonts w:ascii="宋体" w:hAnsi="宋体" w:hint="eastAsia"/>
          <w:szCs w:val="21"/>
        </w:rPr>
        <w:t>0</w:t>
      </w:r>
      <w:r>
        <w:rPr>
          <w:rFonts w:ascii="宋体" w:hAnsi="宋体" w:hint="eastAsia"/>
          <w:szCs w:val="21"/>
        </w:rPr>
        <w:t>°～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°</w:t>
      </w:r>
      <w:r>
        <w:rPr>
          <w:rFonts w:ascii="宋体" w:hAnsi="宋体"/>
          <w:szCs w:val="21"/>
        </w:rPr>
        <w:t>；</w:t>
      </w:r>
    </w:p>
    <w:p w:rsidR="001F7FBF" w:rsidRDefault="002E39CA">
      <w:pPr>
        <w:spacing w:line="44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</w:t>
      </w:r>
      <w:r>
        <w:rPr>
          <w:rFonts w:ascii="宋体" w:hAnsi="宋体" w:hint="eastAsia"/>
          <w:szCs w:val="21"/>
        </w:rPr>
        <w:t>.</w:t>
      </w:r>
      <w:proofErr w:type="gramStart"/>
      <w:r>
        <w:rPr>
          <w:rFonts w:ascii="宋体" w:hAnsi="宋体" w:hint="eastAsia"/>
          <w:szCs w:val="21"/>
        </w:rPr>
        <w:t>软镜工作</w:t>
      </w:r>
      <w:proofErr w:type="gramEnd"/>
      <w:r>
        <w:rPr>
          <w:rFonts w:ascii="宋体" w:hAnsi="宋体" w:hint="eastAsia"/>
          <w:szCs w:val="21"/>
        </w:rPr>
        <w:t>软管有效长度≥</w:t>
      </w:r>
      <w:r>
        <w:rPr>
          <w:rFonts w:ascii="宋体" w:hAnsi="宋体" w:hint="eastAsia"/>
          <w:szCs w:val="21"/>
        </w:rPr>
        <w:t>600mm</w:t>
      </w:r>
      <w:r>
        <w:rPr>
          <w:rFonts w:ascii="宋体" w:hAnsi="宋体"/>
          <w:szCs w:val="21"/>
        </w:rPr>
        <w:t>；</w:t>
      </w:r>
    </w:p>
    <w:p w:rsidR="001F7FBF" w:rsidRDefault="002E39CA">
      <w:pPr>
        <w:spacing w:line="360" w:lineRule="auto"/>
        <w:rPr>
          <w:rFonts w:ascii="宋体" w:hAnsi="宋体"/>
          <w:szCs w:val="21"/>
          <w:lang w:eastAsia="zh-Hans"/>
        </w:rPr>
      </w:pPr>
      <w:r>
        <w:rPr>
          <w:rFonts w:ascii="宋体" w:hAnsi="宋体"/>
          <w:szCs w:val="21"/>
        </w:rPr>
        <w:t>13</w:t>
      </w:r>
      <w:r>
        <w:rPr>
          <w:rFonts w:ascii="宋体" w:hAnsi="宋体" w:hint="eastAsia"/>
          <w:szCs w:val="21"/>
        </w:rPr>
        <w:t>.</w:t>
      </w:r>
      <w:proofErr w:type="gramStart"/>
      <w:r>
        <w:rPr>
          <w:rFonts w:ascii="宋体" w:hAnsi="宋体" w:cs="宋体" w:hint="eastAsia"/>
          <w:color w:val="000000"/>
          <w:szCs w:val="21"/>
        </w:rPr>
        <w:t>软镜</w:t>
      </w:r>
      <w:r>
        <w:rPr>
          <w:rFonts w:ascii="宋体" w:hAnsi="宋体" w:hint="eastAsia"/>
          <w:szCs w:val="21"/>
        </w:rPr>
        <w:t>插入部</w:t>
      </w:r>
      <w:proofErr w:type="gramEnd"/>
      <w:r>
        <w:rPr>
          <w:rFonts w:ascii="宋体" w:hAnsi="宋体" w:hint="eastAsia"/>
          <w:szCs w:val="21"/>
        </w:rPr>
        <w:t>外径</w:t>
      </w:r>
      <w:r>
        <w:rPr>
          <w:rFonts w:ascii="宋体" w:hAnsi="宋体" w:hint="eastAsia"/>
          <w:szCs w:val="21"/>
          <w:lang w:eastAsia="zh-Hans"/>
        </w:rPr>
        <w:t>至少有以下选择</w:t>
      </w:r>
      <w:r>
        <w:rPr>
          <w:rFonts w:ascii="宋体" w:hAnsi="宋体"/>
          <w:szCs w:val="21"/>
          <w:lang w:eastAsia="zh-Hans"/>
        </w:rPr>
        <w:t>：</w:t>
      </w:r>
    </w:p>
    <w:p w:rsidR="001F7FBF" w:rsidRDefault="002E39C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13</w:t>
      </w:r>
      <w:r>
        <w:rPr>
          <w:rFonts w:ascii="宋体" w:hAnsi="宋体" w:hint="eastAsia"/>
          <w:szCs w:val="21"/>
          <w:lang w:eastAsia="zh-Hans"/>
        </w:rPr>
        <w:t>.</w:t>
      </w:r>
      <w:r>
        <w:rPr>
          <w:rFonts w:ascii="宋体" w:hAnsi="宋体"/>
          <w:szCs w:val="21"/>
          <w:lang w:eastAsia="zh-Hans"/>
        </w:rPr>
        <w:t>1</w:t>
      </w:r>
      <w:proofErr w:type="gramStart"/>
      <w:r>
        <w:rPr>
          <w:rFonts w:ascii="宋体" w:hAnsi="宋体" w:cs="宋体" w:hint="eastAsia"/>
          <w:color w:val="000000"/>
          <w:szCs w:val="21"/>
        </w:rPr>
        <w:t>软镜</w:t>
      </w:r>
      <w:r>
        <w:rPr>
          <w:rFonts w:ascii="宋体" w:hAnsi="宋体" w:hint="eastAsia"/>
          <w:szCs w:val="21"/>
        </w:rPr>
        <w:t>插入部</w:t>
      </w:r>
      <w:proofErr w:type="gramEnd"/>
      <w:r>
        <w:rPr>
          <w:rFonts w:ascii="宋体" w:hAnsi="宋体" w:hint="eastAsia"/>
          <w:szCs w:val="21"/>
        </w:rPr>
        <w:t>外径（</w:t>
      </w:r>
      <w:r>
        <w:rPr>
          <w:rFonts w:ascii="宋体" w:hAnsi="宋体" w:hint="eastAsia"/>
          <w:szCs w:val="21"/>
        </w:rPr>
        <w:t>mm</w:t>
      </w:r>
      <w:r>
        <w:rPr>
          <w:rFonts w:ascii="宋体" w:hAnsi="宋体" w:hint="eastAsia"/>
          <w:szCs w:val="21"/>
        </w:rPr>
        <w:t>）φ</w:t>
      </w:r>
      <w:r>
        <w:rPr>
          <w:rFonts w:ascii="宋体" w:hAnsi="宋体" w:hint="eastAsia"/>
          <w:szCs w:val="21"/>
        </w:rPr>
        <w:t>2.0</w:t>
      </w:r>
      <w:r>
        <w:rPr>
          <w:rFonts w:ascii="宋体" w:hAnsi="宋体" w:hint="eastAsia"/>
          <w:szCs w:val="21"/>
        </w:rPr>
        <w:t>±</w:t>
      </w:r>
      <w:r>
        <w:rPr>
          <w:rFonts w:ascii="宋体" w:hAnsi="宋体" w:hint="eastAsia"/>
          <w:szCs w:val="21"/>
        </w:rPr>
        <w:t>0.3</w:t>
      </w:r>
      <w:r>
        <w:rPr>
          <w:rFonts w:ascii="宋体" w:hAnsi="宋体"/>
          <w:szCs w:val="21"/>
        </w:rPr>
        <w:t>；</w:t>
      </w:r>
    </w:p>
    <w:p w:rsidR="001F7FBF" w:rsidRDefault="002E39CA"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>13</w:t>
      </w:r>
      <w:r>
        <w:rPr>
          <w:rFonts w:ascii="宋体" w:hAnsi="宋体" w:hint="eastAsia"/>
          <w:lang w:eastAsia="zh-Hans"/>
        </w:rPr>
        <w:t>.</w:t>
      </w:r>
      <w:r>
        <w:rPr>
          <w:rFonts w:ascii="宋体" w:hAnsi="宋体"/>
          <w:lang w:eastAsia="zh-Hans"/>
        </w:rPr>
        <w:t>2</w:t>
      </w:r>
      <w:proofErr w:type="gramStart"/>
      <w:r>
        <w:rPr>
          <w:rFonts w:ascii="宋体" w:hAnsi="宋体" w:hint="eastAsia"/>
        </w:rPr>
        <w:t>软镜插入部</w:t>
      </w:r>
      <w:proofErr w:type="gramEnd"/>
      <w:r>
        <w:rPr>
          <w:rFonts w:ascii="宋体" w:hAnsi="宋体" w:hint="eastAsia"/>
        </w:rPr>
        <w:t>外径（</w:t>
      </w:r>
      <w:r>
        <w:rPr>
          <w:rFonts w:ascii="宋体" w:hAnsi="宋体" w:hint="eastAsia"/>
        </w:rPr>
        <w:t>mm</w:t>
      </w:r>
      <w:r>
        <w:rPr>
          <w:rFonts w:ascii="宋体" w:hAnsi="宋体" w:hint="eastAsia"/>
        </w:rPr>
        <w:t>）φ</w:t>
      </w:r>
      <w:r>
        <w:rPr>
          <w:rFonts w:ascii="宋体" w:hAnsi="宋体" w:hint="eastAsia"/>
        </w:rPr>
        <w:t>2.8</w:t>
      </w:r>
      <w:r>
        <w:rPr>
          <w:rFonts w:ascii="宋体" w:hAnsi="宋体" w:hint="eastAsia"/>
        </w:rPr>
        <w:t>±</w:t>
      </w:r>
      <w:r>
        <w:rPr>
          <w:rFonts w:ascii="宋体" w:hAnsi="宋体" w:hint="eastAsia"/>
        </w:rPr>
        <w:t>0.3</w:t>
      </w:r>
      <w:r>
        <w:rPr>
          <w:rFonts w:ascii="宋体" w:hAnsi="宋体" w:hint="eastAsia"/>
        </w:rPr>
        <w:t>，工作管道内径（</w:t>
      </w:r>
      <w:r>
        <w:rPr>
          <w:rFonts w:ascii="宋体" w:hAnsi="宋体" w:hint="eastAsia"/>
        </w:rPr>
        <w:t>mm</w:t>
      </w:r>
      <w:r>
        <w:rPr>
          <w:rFonts w:ascii="宋体" w:hAnsi="宋体" w:hint="eastAsia"/>
        </w:rPr>
        <w:t>）φ</w:t>
      </w:r>
      <w:r>
        <w:rPr>
          <w:rFonts w:ascii="宋体" w:hAnsi="宋体" w:hint="eastAsia"/>
        </w:rPr>
        <w:t>1.2</w:t>
      </w:r>
      <w:r>
        <w:rPr>
          <w:rFonts w:ascii="宋体" w:hAnsi="宋体"/>
        </w:rPr>
        <w:t>；</w:t>
      </w:r>
    </w:p>
    <w:p w:rsidR="001F7FBF" w:rsidRDefault="002E39C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13</w:t>
      </w:r>
      <w:r>
        <w:rPr>
          <w:rFonts w:ascii="宋体" w:hAnsi="宋体" w:hint="eastAsia"/>
          <w:szCs w:val="21"/>
          <w:lang w:eastAsia="zh-Hans"/>
        </w:rPr>
        <w:t>.</w:t>
      </w:r>
      <w:r>
        <w:rPr>
          <w:rFonts w:ascii="宋体" w:hAnsi="宋体"/>
          <w:szCs w:val="21"/>
          <w:lang w:eastAsia="zh-Hans"/>
        </w:rPr>
        <w:t>3</w:t>
      </w:r>
      <w:proofErr w:type="gramStart"/>
      <w:r>
        <w:rPr>
          <w:rFonts w:ascii="宋体" w:hAnsi="宋体" w:hint="eastAsia"/>
          <w:szCs w:val="21"/>
        </w:rPr>
        <w:t>软镜插入部</w:t>
      </w:r>
      <w:proofErr w:type="gramEnd"/>
      <w:r>
        <w:rPr>
          <w:rFonts w:ascii="宋体" w:hAnsi="宋体" w:hint="eastAsia"/>
          <w:szCs w:val="21"/>
        </w:rPr>
        <w:t>外径（</w:t>
      </w:r>
      <w:r>
        <w:rPr>
          <w:rFonts w:ascii="宋体" w:hAnsi="宋体" w:hint="eastAsia"/>
          <w:szCs w:val="21"/>
        </w:rPr>
        <w:t>mm</w:t>
      </w:r>
      <w:r>
        <w:rPr>
          <w:rFonts w:ascii="宋体" w:hAnsi="宋体" w:hint="eastAsia"/>
          <w:szCs w:val="21"/>
        </w:rPr>
        <w:t>）φ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±</w:t>
      </w:r>
      <w:r>
        <w:rPr>
          <w:rFonts w:ascii="宋体" w:hAnsi="宋体" w:hint="eastAsia"/>
          <w:szCs w:val="21"/>
        </w:rPr>
        <w:t>0.3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工作管道内径（</w:t>
      </w:r>
      <w:r>
        <w:rPr>
          <w:rFonts w:ascii="宋体" w:hAnsi="宋体" w:hint="eastAsia"/>
          <w:szCs w:val="21"/>
        </w:rPr>
        <w:t>mm</w:t>
      </w:r>
      <w:r>
        <w:rPr>
          <w:rFonts w:ascii="宋体" w:hAnsi="宋体" w:hint="eastAsia"/>
          <w:szCs w:val="21"/>
        </w:rPr>
        <w:t>）φ</w:t>
      </w:r>
      <w:r>
        <w:rPr>
          <w:rFonts w:ascii="宋体" w:hAnsi="宋体" w:hint="eastAsia"/>
          <w:szCs w:val="21"/>
        </w:rPr>
        <w:t>2.</w:t>
      </w:r>
      <w:r>
        <w:rPr>
          <w:rFonts w:ascii="宋体" w:hAnsi="宋体" w:hint="eastAsia"/>
          <w:szCs w:val="21"/>
        </w:rPr>
        <w:t>0</w:t>
      </w:r>
      <w:r>
        <w:rPr>
          <w:rFonts w:ascii="宋体" w:hAnsi="宋体"/>
          <w:szCs w:val="21"/>
        </w:rPr>
        <w:t>；</w:t>
      </w:r>
    </w:p>
    <w:p w:rsidR="001F7FBF" w:rsidRDefault="002E39CA">
      <w:pPr>
        <w:spacing w:line="44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14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成像分辨力</w:t>
      </w:r>
      <w:r>
        <w:rPr>
          <w:rFonts w:ascii="宋体" w:hAnsi="宋体" w:hint="eastAsia"/>
          <w:szCs w:val="21"/>
        </w:rPr>
        <w:t>：</w:t>
      </w:r>
      <w:r>
        <w:rPr>
          <w:rFonts w:ascii="宋体" w:hAnsi="宋体" w:hint="eastAsia"/>
          <w:szCs w:val="21"/>
        </w:rPr>
        <w:t>不低于</w:t>
      </w:r>
      <w:r>
        <w:rPr>
          <w:rFonts w:ascii="宋体" w:hAnsi="宋体" w:hint="eastAsia"/>
          <w:szCs w:val="21"/>
        </w:rPr>
        <w:t>16</w:t>
      </w:r>
      <w:r>
        <w:rPr>
          <w:rFonts w:ascii="宋体" w:hAnsi="宋体" w:hint="eastAsia"/>
          <w:szCs w:val="21"/>
        </w:rPr>
        <w:t>线对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毫米</w:t>
      </w:r>
      <w:r>
        <w:rPr>
          <w:rFonts w:ascii="宋体" w:hAnsi="宋体"/>
          <w:szCs w:val="21"/>
        </w:rPr>
        <w:t>；</w:t>
      </w:r>
    </w:p>
    <w:p w:rsidR="001F7FBF" w:rsidRDefault="002E39CA">
      <w:pPr>
        <w:spacing w:line="44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15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弯曲角度</w:t>
      </w:r>
      <w:r>
        <w:rPr>
          <w:rFonts w:ascii="宋体" w:hAnsi="宋体" w:hint="eastAsia"/>
          <w:szCs w:val="21"/>
        </w:rPr>
        <w:t>：</w:t>
      </w:r>
      <w:r>
        <w:rPr>
          <w:rFonts w:ascii="宋体" w:hAnsi="宋体" w:hint="eastAsia"/>
          <w:szCs w:val="21"/>
        </w:rPr>
        <w:t>向上弯曲</w:t>
      </w:r>
      <w:r>
        <w:rPr>
          <w:rFonts w:ascii="宋体" w:hAnsi="宋体" w:hint="eastAsia"/>
          <w:szCs w:val="21"/>
        </w:rPr>
        <w:t>180</w:t>
      </w:r>
      <w:r>
        <w:rPr>
          <w:rFonts w:ascii="宋体" w:hAnsi="宋体" w:hint="eastAsia"/>
          <w:szCs w:val="21"/>
        </w:rPr>
        <w:t>°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向下弯曲</w:t>
      </w:r>
      <w:r>
        <w:rPr>
          <w:rFonts w:ascii="宋体" w:hAnsi="宋体" w:hint="eastAsia"/>
          <w:szCs w:val="21"/>
        </w:rPr>
        <w:t>130</w:t>
      </w:r>
      <w:r>
        <w:rPr>
          <w:rFonts w:ascii="宋体" w:hAnsi="宋体" w:hint="eastAsia"/>
          <w:szCs w:val="21"/>
        </w:rPr>
        <w:t>°</w:t>
      </w:r>
    </w:p>
    <w:p w:rsidR="001F7FBF" w:rsidRDefault="002E39CA">
      <w:pPr>
        <w:spacing w:line="440" w:lineRule="exact"/>
        <w:rPr>
          <w:rFonts w:ascii="宋体" w:hAnsi="宋体"/>
        </w:rPr>
      </w:pPr>
      <w:r>
        <w:rPr>
          <w:rFonts w:ascii="宋体" w:hAnsi="宋体"/>
          <w:szCs w:val="21"/>
        </w:rPr>
        <w:t>16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</w:rPr>
        <w:t>照明：</w:t>
      </w:r>
      <w:r>
        <w:rPr>
          <w:rFonts w:ascii="宋体" w:hAnsi="宋体" w:hint="eastAsia"/>
        </w:rPr>
        <w:t>采用</w:t>
      </w:r>
      <w:r>
        <w:rPr>
          <w:rFonts w:ascii="宋体" w:hAnsi="宋体" w:hint="eastAsia"/>
        </w:rPr>
        <w:t>LED</w:t>
      </w:r>
      <w:r>
        <w:rPr>
          <w:rFonts w:ascii="宋体" w:hAnsi="宋体" w:hint="eastAsia"/>
        </w:rPr>
        <w:t>白光照明，</w:t>
      </w:r>
      <w:r>
        <w:rPr>
          <w:rFonts w:ascii="宋体" w:hAnsi="宋体" w:hint="eastAsia"/>
        </w:rPr>
        <w:t>可分</w:t>
      </w:r>
      <w:r>
        <w:rPr>
          <w:rFonts w:ascii="宋体" w:hAnsi="宋体" w:hint="eastAsia"/>
        </w:rPr>
        <w:t>5</w:t>
      </w:r>
      <w:r>
        <w:rPr>
          <w:rFonts w:ascii="宋体" w:hAnsi="宋体" w:hint="eastAsia"/>
        </w:rPr>
        <w:t>级调光，显色指数</w:t>
      </w:r>
      <w:r>
        <w:rPr>
          <w:rFonts w:ascii="宋体" w:hAnsi="宋体" w:hint="eastAsia"/>
        </w:rPr>
        <w:t>Ra</w:t>
      </w:r>
      <w:r>
        <w:rPr>
          <w:rFonts w:ascii="宋体" w:hAnsi="宋体" w:hint="eastAsia"/>
        </w:rPr>
        <w:t>不低于</w:t>
      </w:r>
      <w:r>
        <w:rPr>
          <w:rFonts w:ascii="宋体" w:hAnsi="宋体" w:hint="eastAsia"/>
        </w:rPr>
        <w:t>80</w:t>
      </w:r>
      <w:r>
        <w:rPr>
          <w:rFonts w:ascii="宋体" w:hAnsi="宋体" w:hint="eastAsia"/>
        </w:rPr>
        <w:t>，</w:t>
      </w:r>
      <w:r>
        <w:rPr>
          <w:rFonts w:ascii="宋体" w:hAnsi="宋体" w:hint="eastAsia"/>
        </w:rPr>
        <w:t>其最低照明不低于</w:t>
      </w:r>
      <w:r>
        <w:rPr>
          <w:rFonts w:ascii="宋体" w:hAnsi="宋体" w:hint="eastAsia"/>
        </w:rPr>
        <w:t xml:space="preserve"> 80 lx</w:t>
      </w:r>
      <w:r>
        <w:rPr>
          <w:rFonts w:ascii="宋体" w:hAnsi="宋体"/>
        </w:rPr>
        <w:t>；</w:t>
      </w:r>
    </w:p>
    <w:p w:rsidR="001F7FBF" w:rsidRDefault="002E39CA">
      <w:pPr>
        <w:spacing w:line="44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17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防水等级</w:t>
      </w:r>
      <w:r>
        <w:rPr>
          <w:rFonts w:ascii="宋体" w:hAnsi="宋体" w:hint="eastAsia"/>
          <w:szCs w:val="21"/>
          <w:lang w:eastAsia="zh-Hans"/>
        </w:rPr>
        <w:t>不低于</w:t>
      </w:r>
      <w:r>
        <w:rPr>
          <w:rFonts w:ascii="宋体" w:hAnsi="宋体" w:hint="eastAsia"/>
          <w:szCs w:val="21"/>
        </w:rPr>
        <w:t>IPX7</w:t>
      </w:r>
      <w:r>
        <w:rPr>
          <w:rFonts w:ascii="宋体" w:hAnsi="宋体"/>
          <w:szCs w:val="21"/>
        </w:rPr>
        <w:t>；</w:t>
      </w:r>
    </w:p>
    <w:p w:rsidR="001F7FBF" w:rsidRDefault="002E39CA">
      <w:pPr>
        <w:spacing w:line="44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>
        <w:rPr>
          <w:rFonts w:ascii="宋体" w:hAnsi="宋体"/>
          <w:szCs w:val="21"/>
        </w:rPr>
        <w:t>8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温度范围工作</w:t>
      </w:r>
      <w:r>
        <w:rPr>
          <w:rFonts w:ascii="宋体" w:hAnsi="宋体" w:hint="eastAsia"/>
          <w:szCs w:val="21"/>
        </w:rPr>
        <w:t>：工作：</w:t>
      </w:r>
      <w:r>
        <w:rPr>
          <w:rFonts w:ascii="宋体" w:hAnsi="宋体" w:hint="eastAsia"/>
          <w:szCs w:val="21"/>
        </w:rPr>
        <w:t>温度</w:t>
      </w:r>
      <w:r>
        <w:rPr>
          <w:rFonts w:ascii="宋体" w:hAnsi="宋体" w:hint="eastAsia"/>
          <w:szCs w:val="21"/>
        </w:rPr>
        <w:t>+5</w:t>
      </w:r>
      <w:r>
        <w:rPr>
          <w:rFonts w:ascii="宋体" w:hAnsi="宋体" w:hint="eastAsia"/>
          <w:szCs w:val="21"/>
        </w:rPr>
        <w:t>℃～</w:t>
      </w:r>
      <w:r>
        <w:rPr>
          <w:rFonts w:ascii="宋体" w:hAnsi="宋体" w:hint="eastAsia"/>
          <w:szCs w:val="21"/>
        </w:rPr>
        <w:t>+40</w:t>
      </w:r>
      <w:r>
        <w:rPr>
          <w:rFonts w:ascii="宋体" w:hAnsi="宋体" w:hint="eastAsia"/>
          <w:szCs w:val="21"/>
        </w:rPr>
        <w:t>℃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湿度</w:t>
      </w:r>
      <w:r>
        <w:rPr>
          <w:rFonts w:ascii="宋体" w:hAnsi="宋体" w:hint="eastAsia"/>
          <w:szCs w:val="21"/>
        </w:rPr>
        <w:t>30%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85%</w:t>
      </w:r>
      <w:r>
        <w:rPr>
          <w:rFonts w:ascii="宋体" w:hAnsi="宋体" w:hint="eastAsia"/>
          <w:szCs w:val="21"/>
        </w:rPr>
        <w:t>；</w:t>
      </w:r>
      <w:r>
        <w:rPr>
          <w:rFonts w:ascii="宋体" w:hAnsi="宋体" w:hint="eastAsia"/>
          <w:szCs w:val="21"/>
        </w:rPr>
        <w:t>存储：</w:t>
      </w:r>
      <w:r>
        <w:rPr>
          <w:rFonts w:ascii="宋体" w:hAnsi="宋体" w:hint="eastAsia"/>
          <w:szCs w:val="21"/>
        </w:rPr>
        <w:t>温度</w:t>
      </w:r>
      <w:r>
        <w:rPr>
          <w:rFonts w:ascii="宋体" w:hAnsi="宋体" w:hint="eastAsia"/>
          <w:szCs w:val="21"/>
        </w:rPr>
        <w:t>-10</w:t>
      </w:r>
      <w:r>
        <w:rPr>
          <w:rFonts w:ascii="宋体" w:hAnsi="宋体" w:hint="eastAsia"/>
          <w:szCs w:val="21"/>
        </w:rPr>
        <w:t>℃～</w:t>
      </w:r>
      <w:r>
        <w:rPr>
          <w:rFonts w:ascii="宋体" w:hAnsi="宋体" w:hint="eastAsia"/>
          <w:szCs w:val="21"/>
        </w:rPr>
        <w:t>+55</w:t>
      </w:r>
      <w:r>
        <w:rPr>
          <w:rFonts w:ascii="宋体" w:hAnsi="宋体" w:hint="eastAsia"/>
          <w:szCs w:val="21"/>
        </w:rPr>
        <w:t>℃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lastRenderedPageBreak/>
        <w:t>湿度</w:t>
      </w:r>
      <w:r>
        <w:rPr>
          <w:rFonts w:ascii="宋体" w:hAnsi="宋体" w:hint="eastAsia"/>
          <w:szCs w:val="21"/>
        </w:rPr>
        <w:t>≤</w:t>
      </w:r>
      <w:r>
        <w:rPr>
          <w:rFonts w:ascii="宋体" w:hAnsi="宋体" w:hint="eastAsia"/>
          <w:szCs w:val="21"/>
        </w:rPr>
        <w:t>93%</w:t>
      </w:r>
      <w:r>
        <w:rPr>
          <w:rFonts w:ascii="宋体" w:hAnsi="宋体"/>
          <w:szCs w:val="21"/>
        </w:rPr>
        <w:t>；</w:t>
      </w:r>
    </w:p>
    <w:p w:rsidR="001F7FBF" w:rsidRDefault="001F7FBF">
      <w:pPr>
        <w:spacing w:line="440" w:lineRule="exact"/>
        <w:rPr>
          <w:rFonts w:ascii="宋体" w:hAnsi="宋体"/>
          <w:szCs w:val="21"/>
        </w:rPr>
      </w:pPr>
    </w:p>
    <w:p w:rsidR="001F7FBF" w:rsidRDefault="002E39CA">
      <w:pPr>
        <w:spacing w:line="360" w:lineRule="auto"/>
        <w:rPr>
          <w:rFonts w:ascii="宋体" w:hAnsi="宋体"/>
          <w:szCs w:val="21"/>
          <w:lang w:eastAsia="zh-Hans"/>
        </w:rPr>
      </w:pPr>
      <w:r>
        <w:rPr>
          <w:rFonts w:ascii="宋体" w:hAnsi="宋体" w:hint="eastAsia"/>
          <w:b/>
          <w:bCs/>
          <w:szCs w:val="21"/>
          <w:lang w:eastAsia="zh-Hans"/>
        </w:rPr>
        <w:t>三</w:t>
      </w:r>
      <w:r>
        <w:rPr>
          <w:rFonts w:ascii="宋体" w:hAnsi="宋体"/>
          <w:b/>
          <w:bCs/>
          <w:szCs w:val="21"/>
          <w:lang w:eastAsia="zh-Hans"/>
        </w:rPr>
        <w:t>、</w:t>
      </w:r>
      <w:r>
        <w:rPr>
          <w:rFonts w:ascii="宋体" w:hAnsi="宋体" w:hint="eastAsia"/>
          <w:b/>
          <w:bCs/>
          <w:szCs w:val="21"/>
          <w:lang w:eastAsia="zh-Hans"/>
        </w:rPr>
        <w:t>配置清单</w:t>
      </w:r>
    </w:p>
    <w:p w:rsidR="001F7FBF" w:rsidRDefault="002E39CA">
      <w:pPr>
        <w:spacing w:line="360" w:lineRule="auto"/>
        <w:rPr>
          <w:rFonts w:ascii="宋体" w:hAnsi="宋体"/>
          <w:szCs w:val="21"/>
          <w:lang w:eastAsia="zh-Hans"/>
        </w:rPr>
      </w:pPr>
      <w:r>
        <w:rPr>
          <w:b/>
          <w:lang w:eastAsia="zh-Hans"/>
        </w:rPr>
        <w:t>1</w:t>
      </w:r>
      <w:r>
        <w:rPr>
          <w:b/>
          <w:lang w:eastAsia="zh-Hans"/>
        </w:rPr>
        <w:t>、</w:t>
      </w:r>
      <w:r>
        <w:rPr>
          <w:rFonts w:ascii="宋体" w:hAnsi="宋体" w:cs="宋体" w:hint="eastAsia"/>
          <w:color w:val="000000"/>
          <w:szCs w:val="21"/>
        </w:rPr>
        <w:t>软镜</w:t>
      </w:r>
      <w:r>
        <w:rPr>
          <w:rFonts w:ascii="宋体" w:hAnsi="宋体" w:hint="eastAsia"/>
          <w:szCs w:val="21"/>
        </w:rPr>
        <w:t>插入部外径（</w:t>
      </w:r>
      <w:r>
        <w:rPr>
          <w:rFonts w:ascii="宋体" w:hAnsi="宋体" w:hint="eastAsia"/>
          <w:szCs w:val="21"/>
        </w:rPr>
        <w:t>mm</w:t>
      </w:r>
      <w:r>
        <w:rPr>
          <w:rFonts w:ascii="宋体" w:hAnsi="宋体" w:hint="eastAsia"/>
          <w:szCs w:val="21"/>
        </w:rPr>
        <w:t>）φ</w:t>
      </w:r>
      <w:r>
        <w:rPr>
          <w:rFonts w:ascii="宋体" w:hAnsi="宋体" w:hint="eastAsia"/>
          <w:szCs w:val="21"/>
        </w:rPr>
        <w:t>2.0</w:t>
      </w:r>
      <w:r>
        <w:rPr>
          <w:rFonts w:ascii="宋体" w:hAnsi="宋体" w:hint="eastAsia"/>
          <w:szCs w:val="21"/>
        </w:rPr>
        <w:t>±</w:t>
      </w:r>
      <w:r>
        <w:rPr>
          <w:rFonts w:ascii="宋体" w:hAnsi="宋体" w:hint="eastAsia"/>
          <w:szCs w:val="21"/>
        </w:rPr>
        <w:t>0.3</w:t>
      </w:r>
      <w:r>
        <w:rPr>
          <w:rFonts w:ascii="宋体" w:hAnsi="宋体" w:hint="eastAsia"/>
          <w:szCs w:val="21"/>
          <w:lang w:eastAsia="zh-Hans"/>
        </w:rPr>
        <w:t>的软镜</w:t>
      </w:r>
      <w:r>
        <w:rPr>
          <w:rFonts w:ascii="宋体" w:hAnsi="宋体"/>
          <w:szCs w:val="21"/>
          <w:lang w:eastAsia="zh-Hans"/>
        </w:rPr>
        <w:t>1</w:t>
      </w:r>
      <w:r>
        <w:rPr>
          <w:rFonts w:ascii="宋体" w:hAnsi="宋体" w:hint="eastAsia"/>
          <w:szCs w:val="21"/>
          <w:lang w:eastAsia="zh-Hans"/>
        </w:rPr>
        <w:t>根</w:t>
      </w:r>
      <w:r>
        <w:rPr>
          <w:rFonts w:ascii="宋体" w:hAnsi="宋体"/>
          <w:szCs w:val="21"/>
          <w:lang w:eastAsia="zh-Hans"/>
        </w:rPr>
        <w:t>；</w:t>
      </w:r>
    </w:p>
    <w:p w:rsidR="001F7FBF" w:rsidRDefault="002E39CA">
      <w:pPr>
        <w:spacing w:line="360" w:lineRule="auto"/>
        <w:rPr>
          <w:rFonts w:ascii="宋体" w:hAnsi="宋体"/>
        </w:rPr>
      </w:pPr>
      <w:r>
        <w:rPr>
          <w:rFonts w:ascii="宋体" w:hAnsi="宋体"/>
        </w:rPr>
        <w:t>2</w:t>
      </w:r>
      <w:r>
        <w:rPr>
          <w:rFonts w:ascii="宋体" w:hAnsi="宋体"/>
        </w:rPr>
        <w:t>、</w:t>
      </w:r>
      <w:proofErr w:type="gramStart"/>
      <w:r>
        <w:rPr>
          <w:rFonts w:ascii="宋体" w:hAnsi="宋体" w:hint="eastAsia"/>
        </w:rPr>
        <w:t>软镜插入部</w:t>
      </w:r>
      <w:proofErr w:type="gramEnd"/>
      <w:r>
        <w:rPr>
          <w:rFonts w:ascii="宋体" w:hAnsi="宋体" w:hint="eastAsia"/>
        </w:rPr>
        <w:t>外径（</w:t>
      </w:r>
      <w:r>
        <w:rPr>
          <w:rFonts w:ascii="宋体" w:hAnsi="宋体" w:hint="eastAsia"/>
        </w:rPr>
        <w:t>mm</w:t>
      </w:r>
      <w:r>
        <w:rPr>
          <w:rFonts w:ascii="宋体" w:hAnsi="宋体" w:hint="eastAsia"/>
        </w:rPr>
        <w:t>）φ</w:t>
      </w:r>
      <w:r>
        <w:rPr>
          <w:rFonts w:ascii="宋体" w:hAnsi="宋体" w:hint="eastAsia"/>
        </w:rPr>
        <w:t>2.8</w:t>
      </w:r>
      <w:r>
        <w:rPr>
          <w:rFonts w:ascii="宋体" w:hAnsi="宋体" w:hint="eastAsia"/>
        </w:rPr>
        <w:t>±</w:t>
      </w:r>
      <w:r>
        <w:rPr>
          <w:rFonts w:ascii="宋体" w:hAnsi="宋体" w:hint="eastAsia"/>
        </w:rPr>
        <w:t>0.3</w:t>
      </w:r>
      <w:r>
        <w:rPr>
          <w:rFonts w:ascii="宋体" w:hAnsi="宋体"/>
        </w:rPr>
        <w:t>、</w:t>
      </w:r>
      <w:r>
        <w:rPr>
          <w:rFonts w:ascii="宋体" w:hAnsi="宋体" w:hint="eastAsia"/>
        </w:rPr>
        <w:t>工作管道内径（</w:t>
      </w:r>
      <w:r>
        <w:rPr>
          <w:rFonts w:ascii="宋体" w:hAnsi="宋体" w:hint="eastAsia"/>
        </w:rPr>
        <w:t>mm</w:t>
      </w:r>
      <w:r>
        <w:rPr>
          <w:rFonts w:ascii="宋体" w:hAnsi="宋体" w:hint="eastAsia"/>
        </w:rPr>
        <w:t>）φ</w:t>
      </w:r>
      <w:r>
        <w:rPr>
          <w:rFonts w:ascii="宋体" w:hAnsi="宋体" w:hint="eastAsia"/>
        </w:rPr>
        <w:t>1.2</w:t>
      </w:r>
      <w:proofErr w:type="gramStart"/>
      <w:r>
        <w:rPr>
          <w:rFonts w:ascii="宋体" w:hAnsi="宋体" w:hint="eastAsia"/>
          <w:lang w:eastAsia="zh-Hans"/>
        </w:rPr>
        <w:t>的软镜</w:t>
      </w:r>
      <w:r>
        <w:rPr>
          <w:rFonts w:ascii="宋体" w:hAnsi="宋体"/>
          <w:lang w:eastAsia="zh-Hans"/>
        </w:rPr>
        <w:t>2</w:t>
      </w:r>
      <w:r>
        <w:rPr>
          <w:rFonts w:ascii="宋体" w:hAnsi="宋体" w:hint="eastAsia"/>
          <w:lang w:eastAsia="zh-Hans"/>
        </w:rPr>
        <w:t>根</w:t>
      </w:r>
      <w:proofErr w:type="gramEnd"/>
      <w:r>
        <w:rPr>
          <w:rFonts w:ascii="宋体" w:hAnsi="宋体"/>
        </w:rPr>
        <w:t>；</w:t>
      </w:r>
    </w:p>
    <w:p w:rsidR="001F7FBF" w:rsidRDefault="002E39CA">
      <w:pPr>
        <w:pStyle w:val="a3"/>
        <w:ind w:leftChars="0" w:left="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/>
          <w:szCs w:val="21"/>
        </w:rPr>
        <w:t>、</w:t>
      </w:r>
      <w:proofErr w:type="gramStart"/>
      <w:r>
        <w:rPr>
          <w:rFonts w:ascii="宋体" w:hAnsi="宋体" w:hint="eastAsia"/>
          <w:szCs w:val="21"/>
        </w:rPr>
        <w:t>软镜插入部</w:t>
      </w:r>
      <w:proofErr w:type="gramEnd"/>
      <w:r>
        <w:rPr>
          <w:rFonts w:ascii="宋体" w:hAnsi="宋体" w:hint="eastAsia"/>
          <w:szCs w:val="21"/>
        </w:rPr>
        <w:t>外径（</w:t>
      </w:r>
      <w:r>
        <w:rPr>
          <w:rFonts w:ascii="宋体" w:hAnsi="宋体" w:hint="eastAsia"/>
          <w:szCs w:val="21"/>
        </w:rPr>
        <w:t>mm</w:t>
      </w:r>
      <w:r>
        <w:rPr>
          <w:rFonts w:ascii="宋体" w:hAnsi="宋体" w:hint="eastAsia"/>
          <w:szCs w:val="21"/>
        </w:rPr>
        <w:t>）φ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±</w:t>
      </w:r>
      <w:r>
        <w:rPr>
          <w:rFonts w:ascii="宋体" w:hAnsi="宋体" w:hint="eastAsia"/>
          <w:szCs w:val="21"/>
        </w:rPr>
        <w:t>0.3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工作管道内径（</w:t>
      </w:r>
      <w:r>
        <w:rPr>
          <w:rFonts w:ascii="宋体" w:hAnsi="宋体" w:hint="eastAsia"/>
          <w:szCs w:val="21"/>
        </w:rPr>
        <w:t>mm</w:t>
      </w:r>
      <w:r>
        <w:rPr>
          <w:rFonts w:ascii="宋体" w:hAnsi="宋体" w:hint="eastAsia"/>
          <w:szCs w:val="21"/>
        </w:rPr>
        <w:t>）φ</w:t>
      </w:r>
      <w:r>
        <w:rPr>
          <w:rFonts w:ascii="宋体" w:hAnsi="宋体" w:hint="eastAsia"/>
          <w:szCs w:val="21"/>
        </w:rPr>
        <w:t>2.</w:t>
      </w:r>
      <w:r>
        <w:rPr>
          <w:rFonts w:ascii="宋体" w:hAnsi="宋体" w:hint="eastAsia"/>
          <w:szCs w:val="21"/>
        </w:rPr>
        <w:t>0</w:t>
      </w:r>
      <w:proofErr w:type="gramStart"/>
      <w:r>
        <w:rPr>
          <w:rFonts w:ascii="宋体" w:hAnsi="宋体" w:hint="eastAsia"/>
          <w:lang w:eastAsia="zh-Hans"/>
        </w:rPr>
        <w:t>的软镜</w:t>
      </w:r>
      <w:r>
        <w:rPr>
          <w:rFonts w:ascii="宋体" w:hAnsi="宋体"/>
          <w:lang w:eastAsia="zh-Hans"/>
        </w:rPr>
        <w:t>2</w:t>
      </w:r>
      <w:r>
        <w:rPr>
          <w:rFonts w:ascii="宋体" w:hAnsi="宋体" w:hint="eastAsia"/>
          <w:lang w:eastAsia="zh-Hans"/>
        </w:rPr>
        <w:t>根</w:t>
      </w:r>
      <w:proofErr w:type="gramEnd"/>
      <w:r>
        <w:rPr>
          <w:rFonts w:ascii="宋体" w:hAnsi="宋体"/>
          <w:szCs w:val="21"/>
        </w:rPr>
        <w:t>；</w:t>
      </w:r>
    </w:p>
    <w:p w:rsidR="001F7FBF" w:rsidRDefault="002E39CA">
      <w:pPr>
        <w:pStyle w:val="a3"/>
        <w:ind w:leftChars="0" w:left="0"/>
        <w:rPr>
          <w:rFonts w:ascii="宋体" w:hAnsi="宋体"/>
          <w:szCs w:val="21"/>
          <w:lang w:eastAsia="zh-Hans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/>
          <w:szCs w:val="21"/>
        </w:rPr>
        <w:t>、</w:t>
      </w:r>
      <w:r>
        <w:rPr>
          <w:rFonts w:ascii="宋体" w:hAnsi="宋体"/>
          <w:szCs w:val="21"/>
        </w:rPr>
        <w:t>10</w:t>
      </w:r>
      <w:r>
        <w:rPr>
          <w:rFonts w:ascii="宋体" w:hAnsi="宋体" w:hint="eastAsia"/>
          <w:szCs w:val="21"/>
          <w:lang w:eastAsia="zh-Hans"/>
        </w:rPr>
        <w:t>.</w:t>
      </w:r>
      <w:r>
        <w:rPr>
          <w:rFonts w:ascii="宋体" w:hAnsi="宋体"/>
          <w:szCs w:val="21"/>
          <w:lang w:eastAsia="zh-Hans"/>
        </w:rPr>
        <w:t>1</w:t>
      </w:r>
      <w:r>
        <w:rPr>
          <w:rFonts w:ascii="宋体" w:hAnsi="宋体" w:hint="eastAsia"/>
          <w:szCs w:val="21"/>
          <w:lang w:eastAsia="zh-Hans"/>
        </w:rPr>
        <w:t>寸的显示屏</w:t>
      </w:r>
      <w:r>
        <w:rPr>
          <w:rFonts w:ascii="宋体" w:hAnsi="宋体"/>
          <w:szCs w:val="21"/>
          <w:lang w:eastAsia="zh-Hans"/>
        </w:rPr>
        <w:t>1</w:t>
      </w:r>
      <w:r>
        <w:rPr>
          <w:rFonts w:ascii="宋体" w:hAnsi="宋体" w:hint="eastAsia"/>
          <w:szCs w:val="21"/>
          <w:lang w:eastAsia="zh-Hans"/>
        </w:rPr>
        <w:t>台</w:t>
      </w:r>
      <w:r>
        <w:rPr>
          <w:rFonts w:ascii="宋体" w:hAnsi="宋体"/>
          <w:szCs w:val="21"/>
          <w:lang w:eastAsia="zh-Hans"/>
        </w:rPr>
        <w:t>，</w:t>
      </w:r>
      <w:r>
        <w:rPr>
          <w:rFonts w:ascii="宋体" w:hAnsi="宋体"/>
          <w:szCs w:val="21"/>
          <w:lang w:eastAsia="zh-Hans"/>
        </w:rPr>
        <w:t>5</w:t>
      </w:r>
      <w:r>
        <w:rPr>
          <w:rFonts w:ascii="宋体" w:hAnsi="宋体" w:hint="eastAsia"/>
          <w:szCs w:val="21"/>
          <w:lang w:eastAsia="zh-Hans"/>
        </w:rPr>
        <w:t>寸的显示屏</w:t>
      </w:r>
      <w:r>
        <w:rPr>
          <w:rFonts w:ascii="宋体" w:hAnsi="宋体"/>
          <w:szCs w:val="21"/>
          <w:lang w:eastAsia="zh-Hans"/>
        </w:rPr>
        <w:t>4</w:t>
      </w:r>
      <w:r>
        <w:rPr>
          <w:rFonts w:ascii="宋体" w:hAnsi="宋体" w:hint="eastAsia"/>
          <w:szCs w:val="21"/>
          <w:lang w:eastAsia="zh-Hans"/>
        </w:rPr>
        <w:t>台</w:t>
      </w:r>
      <w:r>
        <w:rPr>
          <w:rFonts w:ascii="宋体" w:hAnsi="宋体"/>
          <w:szCs w:val="21"/>
          <w:lang w:eastAsia="zh-Hans"/>
        </w:rPr>
        <w:t>；</w:t>
      </w:r>
    </w:p>
    <w:p w:rsidR="001F7FBF" w:rsidRDefault="002E39CA">
      <w:pPr>
        <w:pStyle w:val="a3"/>
        <w:numPr>
          <w:ilvl w:val="0"/>
          <w:numId w:val="2"/>
        </w:numPr>
        <w:ind w:leftChars="0" w:left="0"/>
        <w:rPr>
          <w:rFonts w:ascii="宋体" w:hAnsi="宋体"/>
          <w:szCs w:val="21"/>
          <w:lang w:eastAsia="zh-Hans"/>
        </w:rPr>
      </w:pPr>
      <w:r>
        <w:rPr>
          <w:rFonts w:ascii="宋体" w:hAnsi="宋体" w:hint="eastAsia"/>
          <w:szCs w:val="21"/>
          <w:lang w:eastAsia="zh-Hans"/>
        </w:rPr>
        <w:t>无线射频发射器</w:t>
      </w:r>
      <w:r>
        <w:rPr>
          <w:rFonts w:ascii="宋体" w:hAnsi="宋体"/>
          <w:szCs w:val="21"/>
          <w:lang w:eastAsia="zh-Hans"/>
        </w:rPr>
        <w:t>2</w:t>
      </w:r>
      <w:r>
        <w:rPr>
          <w:rFonts w:ascii="宋体" w:hAnsi="宋体" w:hint="eastAsia"/>
          <w:szCs w:val="21"/>
          <w:lang w:eastAsia="zh-Hans"/>
        </w:rPr>
        <w:t>个</w:t>
      </w:r>
      <w:r>
        <w:rPr>
          <w:rFonts w:ascii="宋体" w:hAnsi="宋体"/>
          <w:szCs w:val="21"/>
          <w:lang w:eastAsia="zh-Hans"/>
        </w:rPr>
        <w:t>，</w:t>
      </w:r>
      <w:r>
        <w:rPr>
          <w:rFonts w:ascii="宋体" w:hAnsi="宋体" w:hint="eastAsia"/>
          <w:szCs w:val="21"/>
          <w:lang w:eastAsia="zh-Hans"/>
        </w:rPr>
        <w:t>有线视频连接线</w:t>
      </w:r>
      <w:r>
        <w:rPr>
          <w:rFonts w:ascii="宋体" w:hAnsi="宋体"/>
          <w:szCs w:val="21"/>
          <w:lang w:eastAsia="zh-Hans"/>
        </w:rPr>
        <w:t>1</w:t>
      </w:r>
      <w:r>
        <w:rPr>
          <w:rFonts w:ascii="宋体" w:hAnsi="宋体" w:hint="eastAsia"/>
          <w:szCs w:val="21"/>
          <w:lang w:eastAsia="zh-Hans"/>
        </w:rPr>
        <w:t>根</w:t>
      </w:r>
      <w:r>
        <w:rPr>
          <w:rFonts w:ascii="宋体" w:hAnsi="宋体"/>
          <w:szCs w:val="21"/>
          <w:lang w:eastAsia="zh-Hans"/>
        </w:rPr>
        <w:t>；</w:t>
      </w:r>
    </w:p>
    <w:p w:rsidR="001F7FBF" w:rsidRDefault="002E39CA">
      <w:pPr>
        <w:pStyle w:val="a3"/>
        <w:numPr>
          <w:ilvl w:val="0"/>
          <w:numId w:val="2"/>
        </w:numPr>
        <w:ind w:leftChars="0" w:left="0"/>
        <w:rPr>
          <w:rFonts w:ascii="宋体" w:hAnsi="宋体"/>
          <w:szCs w:val="21"/>
          <w:lang w:eastAsia="zh-Hans"/>
        </w:rPr>
      </w:pPr>
      <w:r>
        <w:rPr>
          <w:rFonts w:ascii="宋体" w:hAnsi="宋体" w:hint="eastAsia"/>
          <w:szCs w:val="21"/>
          <w:lang w:eastAsia="zh-Hans"/>
        </w:rPr>
        <w:t>移动台车</w:t>
      </w:r>
      <w:r>
        <w:rPr>
          <w:rFonts w:ascii="宋体" w:hAnsi="宋体"/>
          <w:szCs w:val="21"/>
          <w:lang w:eastAsia="zh-Hans"/>
        </w:rPr>
        <w:t>2</w:t>
      </w:r>
      <w:r>
        <w:rPr>
          <w:rFonts w:ascii="宋体" w:hAnsi="宋体" w:hint="eastAsia"/>
          <w:szCs w:val="21"/>
          <w:lang w:eastAsia="zh-Hans"/>
        </w:rPr>
        <w:t>台</w:t>
      </w:r>
      <w:r>
        <w:rPr>
          <w:rFonts w:ascii="宋体" w:hAnsi="宋体"/>
          <w:szCs w:val="21"/>
          <w:lang w:eastAsia="zh-Hans"/>
        </w:rPr>
        <w:t>；</w:t>
      </w:r>
    </w:p>
    <w:p w:rsidR="001F7FBF" w:rsidRDefault="002E39CA">
      <w:pPr>
        <w:pStyle w:val="a3"/>
        <w:numPr>
          <w:ilvl w:val="0"/>
          <w:numId w:val="2"/>
        </w:numPr>
        <w:ind w:leftChars="0" w:left="0"/>
        <w:rPr>
          <w:rFonts w:ascii="宋体" w:hAnsi="宋体"/>
          <w:szCs w:val="21"/>
          <w:lang w:eastAsia="zh-Hans"/>
        </w:rPr>
      </w:pPr>
      <w:r>
        <w:rPr>
          <w:rFonts w:ascii="宋体" w:hAnsi="宋体" w:hint="eastAsia"/>
          <w:szCs w:val="21"/>
          <w:lang w:eastAsia="zh-Hans"/>
        </w:rPr>
        <w:t>气管镜镜柜</w:t>
      </w:r>
      <w:r>
        <w:rPr>
          <w:rFonts w:ascii="宋体" w:hAnsi="宋体"/>
          <w:szCs w:val="21"/>
          <w:lang w:eastAsia="zh-Hans"/>
        </w:rPr>
        <w:t>2</w:t>
      </w:r>
      <w:r>
        <w:rPr>
          <w:rFonts w:ascii="宋体" w:hAnsi="宋体" w:hint="eastAsia"/>
          <w:szCs w:val="21"/>
          <w:lang w:eastAsia="zh-Hans"/>
        </w:rPr>
        <w:t>个</w:t>
      </w:r>
      <w:r>
        <w:rPr>
          <w:rFonts w:ascii="宋体" w:hAnsi="宋体"/>
          <w:szCs w:val="21"/>
          <w:lang w:eastAsia="zh-Hans"/>
        </w:rPr>
        <w:t>；</w:t>
      </w:r>
    </w:p>
    <w:p w:rsidR="001F7FBF" w:rsidRDefault="002E39CA">
      <w:pPr>
        <w:pStyle w:val="a3"/>
        <w:numPr>
          <w:ilvl w:val="0"/>
          <w:numId w:val="2"/>
        </w:numPr>
        <w:ind w:leftChars="0" w:left="0"/>
        <w:rPr>
          <w:rFonts w:ascii="宋体" w:hAnsi="宋体"/>
          <w:szCs w:val="21"/>
          <w:lang w:eastAsia="zh-Hans"/>
        </w:rPr>
      </w:pPr>
      <w:r>
        <w:rPr>
          <w:rFonts w:ascii="宋体" w:hAnsi="宋体" w:hint="eastAsia"/>
          <w:szCs w:val="21"/>
          <w:lang w:eastAsia="zh-Hans"/>
        </w:rPr>
        <w:t>内镜转运车</w:t>
      </w:r>
      <w:r>
        <w:rPr>
          <w:rFonts w:ascii="宋体" w:hAnsi="宋体"/>
          <w:szCs w:val="21"/>
          <w:lang w:eastAsia="zh-Hans"/>
        </w:rPr>
        <w:t>2</w:t>
      </w:r>
      <w:r>
        <w:rPr>
          <w:rFonts w:ascii="宋体" w:hAnsi="宋体" w:hint="eastAsia"/>
          <w:szCs w:val="21"/>
          <w:lang w:eastAsia="zh-Hans"/>
        </w:rPr>
        <w:t>个</w:t>
      </w:r>
      <w:r>
        <w:rPr>
          <w:rFonts w:ascii="宋体" w:hAnsi="宋体"/>
          <w:szCs w:val="21"/>
          <w:lang w:eastAsia="zh-Hans"/>
        </w:rPr>
        <w:t>；</w:t>
      </w:r>
    </w:p>
    <w:p w:rsidR="001F7FBF" w:rsidRDefault="001F7FBF">
      <w:pPr>
        <w:pStyle w:val="a3"/>
        <w:ind w:leftChars="0" w:left="0"/>
        <w:rPr>
          <w:rFonts w:ascii="宋体" w:hAnsi="宋体"/>
          <w:szCs w:val="21"/>
          <w:lang w:eastAsia="zh-Hans"/>
        </w:rPr>
      </w:pPr>
      <w:bookmarkStart w:id="0" w:name="_GoBack"/>
      <w:bookmarkEnd w:id="0"/>
    </w:p>
    <w:sectPr w:rsidR="001F7F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EA50BE"/>
    <w:multiLevelType w:val="singleLevel"/>
    <w:tmpl w:val="3EEA50B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BFB0362"/>
    <w:multiLevelType w:val="singleLevel"/>
    <w:tmpl w:val="7BFB0362"/>
    <w:lvl w:ilvl="0">
      <w:start w:val="5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FiNjYyNzc5Y2JlMWRmYjk3NGZlYWUzNjEyZTlhMWIifQ=="/>
    <w:docVar w:name="KSO_WPS_MARK_KEY" w:val="c63af2d3-24ee-4832-8d3c-0023b427dbc1"/>
  </w:docVars>
  <w:rsids>
    <w:rsidRoot w:val="7F0903BA"/>
    <w:rsid w:val="F5FE79BA"/>
    <w:rsid w:val="001F7FBF"/>
    <w:rsid w:val="002E39CA"/>
    <w:rsid w:val="14777DB4"/>
    <w:rsid w:val="18222078"/>
    <w:rsid w:val="22366BBE"/>
    <w:rsid w:val="28D67FD5"/>
    <w:rsid w:val="3698676F"/>
    <w:rsid w:val="3B062888"/>
    <w:rsid w:val="3B7B6B43"/>
    <w:rsid w:val="3EFD1D7E"/>
    <w:rsid w:val="55EF3A6D"/>
    <w:rsid w:val="58D2BA4C"/>
    <w:rsid w:val="625C04C7"/>
    <w:rsid w:val="636E0084"/>
    <w:rsid w:val="63CA49BC"/>
    <w:rsid w:val="6D9603F7"/>
    <w:rsid w:val="6E9FA651"/>
    <w:rsid w:val="7B2378F5"/>
    <w:rsid w:val="7F0903BA"/>
    <w:rsid w:val="7F1B4599"/>
    <w:rsid w:val="7F7FA2B1"/>
    <w:rsid w:val="ADDF2494"/>
    <w:rsid w:val="B2FE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after="120"/>
      <w:ind w:leftChars="200" w:left="420"/>
    </w:pPr>
  </w:style>
  <w:style w:type="paragraph" w:styleId="a4">
    <w:name w:val="Plain Text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after="120"/>
      <w:ind w:leftChars="200" w:left="420"/>
    </w:pPr>
  </w:style>
  <w:style w:type="paragraph" w:styleId="a4">
    <w:name w:val="Plain Text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viki</dc:creator>
  <cp:lastModifiedBy>hp</cp:lastModifiedBy>
  <cp:revision>3</cp:revision>
  <dcterms:created xsi:type="dcterms:W3CDTF">2022-04-22T11:26:00Z</dcterms:created>
  <dcterms:modified xsi:type="dcterms:W3CDTF">2023-02-28T08:05:00Z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2052-5.1.1.7662</vt:lpwstr>
  </property>
  <property fmtid="{D5CDD505-2E9C-101B-9397-08002B2CF9AE}" pid="3" name="ICV">
    <vt:lpwstr>337313ED170121D5F436F7639544F458</vt:lpwstr>
  </property>
</Properties>
</file>